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6F" w:rsidRDefault="00F3616F" w:rsidP="00F3616F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71479" w:rsidRPr="004513E2" w:rsidRDefault="00171479" w:rsidP="00F3616F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3616F" w:rsidRPr="00126EFD" w:rsidRDefault="00F3616F" w:rsidP="00F3616F">
      <w:pPr>
        <w:pStyle w:val="a8"/>
        <w:spacing w:line="480" w:lineRule="atLeast"/>
        <w:jc w:val="center"/>
        <w:rPr>
          <w:rFonts w:ascii="微软雅黑" w:eastAsia="微软雅黑" w:hAnsi="微软雅黑"/>
        </w:rPr>
      </w:pPr>
      <w:r w:rsidRPr="00126EFD">
        <w:rPr>
          <w:noProof/>
          <w:sz w:val="18"/>
          <w:szCs w:val="18"/>
        </w:rPr>
        <w:drawing>
          <wp:inline distT="0" distB="0" distL="0" distR="0">
            <wp:extent cx="3095625" cy="742950"/>
            <wp:effectExtent l="19050" t="0" r="9525" b="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16F" w:rsidRPr="00171479" w:rsidRDefault="00CC6695" w:rsidP="00F3616F">
      <w:pPr>
        <w:pStyle w:val="a8"/>
        <w:spacing w:line="480" w:lineRule="atLeast"/>
        <w:jc w:val="center"/>
        <w:rPr>
          <w:rFonts w:ascii="楷体" w:eastAsia="楷体" w:hAnsi="楷体"/>
          <w:b/>
          <w:sz w:val="48"/>
          <w:szCs w:val="48"/>
        </w:rPr>
      </w:pPr>
      <w:r w:rsidRPr="00171479">
        <w:rPr>
          <w:rFonts w:ascii="楷体" w:eastAsia="楷体" w:hAnsi="楷体" w:hint="eastAsia"/>
          <w:b/>
          <w:sz w:val="48"/>
          <w:szCs w:val="48"/>
        </w:rPr>
        <w:t>优势</w:t>
      </w:r>
      <w:r w:rsidR="00F3616F" w:rsidRPr="00171479">
        <w:rPr>
          <w:rFonts w:ascii="楷体" w:eastAsia="楷体" w:hAnsi="楷体" w:hint="eastAsia"/>
          <w:b/>
          <w:sz w:val="48"/>
          <w:szCs w:val="48"/>
        </w:rPr>
        <w:t>学科建设项目合同书</w:t>
      </w:r>
    </w:p>
    <w:p w:rsidR="00F3616F" w:rsidRDefault="00F3616F" w:rsidP="00F3616F">
      <w:pPr>
        <w:pStyle w:val="a8"/>
        <w:spacing w:line="480" w:lineRule="atLeast"/>
        <w:rPr>
          <w:rFonts w:ascii="楷体" w:eastAsia="楷体" w:hAnsi="楷体"/>
        </w:rPr>
      </w:pPr>
    </w:p>
    <w:p w:rsidR="00171479" w:rsidRPr="00171479" w:rsidRDefault="00171479" w:rsidP="00F3616F">
      <w:pPr>
        <w:pStyle w:val="a8"/>
        <w:spacing w:line="480" w:lineRule="atLeast"/>
        <w:rPr>
          <w:rFonts w:ascii="楷体" w:eastAsia="楷体" w:hAnsi="楷体"/>
        </w:rPr>
      </w:pPr>
    </w:p>
    <w:p w:rsidR="008A06A2" w:rsidRPr="00171479" w:rsidRDefault="008A06A2" w:rsidP="00F3616F">
      <w:pPr>
        <w:pStyle w:val="a8"/>
        <w:spacing w:line="480" w:lineRule="atLeast"/>
        <w:rPr>
          <w:rFonts w:ascii="楷体" w:eastAsia="楷体" w:hAnsi="楷体"/>
        </w:rPr>
      </w:pPr>
    </w:p>
    <w:p w:rsidR="00F3616F" w:rsidRPr="00171479" w:rsidRDefault="00F3616F" w:rsidP="00F3616F">
      <w:pPr>
        <w:pStyle w:val="a8"/>
        <w:snapToGrid w:val="0"/>
        <w:spacing w:line="360" w:lineRule="auto"/>
        <w:ind w:leftChars="472" w:left="991"/>
        <w:rPr>
          <w:rFonts w:ascii="楷体" w:eastAsia="楷体" w:hAnsi="楷体"/>
          <w:sz w:val="32"/>
          <w:szCs w:val="32"/>
        </w:rPr>
      </w:pPr>
      <w:r w:rsidRPr="00171479">
        <w:rPr>
          <w:rFonts w:ascii="楷体" w:eastAsia="楷体" w:hAnsi="楷体" w:hint="eastAsia"/>
          <w:sz w:val="32"/>
          <w:szCs w:val="32"/>
        </w:rPr>
        <w:t>项目名称：</w:t>
      </w:r>
      <w:r w:rsidRPr="00171479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383C10" w:rsidRPr="00171479"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</w:t>
      </w:r>
      <w:r w:rsidRPr="00171479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</w:p>
    <w:p w:rsidR="00F3616F" w:rsidRPr="00171479" w:rsidRDefault="00F3616F" w:rsidP="00F3616F">
      <w:pPr>
        <w:pStyle w:val="a8"/>
        <w:snapToGrid w:val="0"/>
        <w:spacing w:line="360" w:lineRule="auto"/>
        <w:ind w:leftChars="472" w:left="991"/>
        <w:rPr>
          <w:rFonts w:ascii="楷体" w:eastAsia="楷体" w:hAnsi="楷体"/>
          <w:sz w:val="32"/>
          <w:szCs w:val="32"/>
        </w:rPr>
      </w:pPr>
      <w:r w:rsidRPr="00171479">
        <w:rPr>
          <w:rFonts w:ascii="楷体" w:eastAsia="楷体" w:hAnsi="楷体" w:hint="eastAsia"/>
          <w:sz w:val="32"/>
          <w:szCs w:val="32"/>
        </w:rPr>
        <w:t xml:space="preserve">项目负责人： </w:t>
      </w:r>
      <w:r w:rsidRPr="00171479">
        <w:rPr>
          <w:rFonts w:ascii="楷体" w:eastAsia="楷体" w:hAnsi="楷体" w:hint="eastAsia"/>
          <w:sz w:val="32"/>
          <w:szCs w:val="32"/>
          <w:u w:val="single"/>
        </w:rPr>
        <w:t xml:space="preserve">  </w:t>
      </w:r>
      <w:r w:rsidR="00383C10" w:rsidRPr="00171479">
        <w:rPr>
          <w:rFonts w:ascii="楷体" w:eastAsia="楷体" w:hAnsi="楷体" w:hint="eastAsia"/>
          <w:sz w:val="32"/>
          <w:szCs w:val="32"/>
          <w:u w:val="single"/>
        </w:rPr>
        <w:t xml:space="preserve">    </w:t>
      </w:r>
      <w:r w:rsidRPr="00171479">
        <w:rPr>
          <w:rFonts w:ascii="楷体" w:eastAsia="楷体" w:hAnsi="楷体" w:hint="eastAsia"/>
          <w:sz w:val="32"/>
          <w:szCs w:val="32"/>
          <w:u w:val="single"/>
        </w:rPr>
        <w:t xml:space="preserve">                   </w:t>
      </w:r>
    </w:p>
    <w:p w:rsidR="00F3616F" w:rsidRPr="00171479" w:rsidRDefault="00F3616F" w:rsidP="00F3616F">
      <w:pPr>
        <w:pStyle w:val="a8"/>
        <w:snapToGrid w:val="0"/>
        <w:spacing w:line="360" w:lineRule="auto"/>
        <w:ind w:leftChars="472" w:left="991"/>
        <w:rPr>
          <w:rFonts w:ascii="楷体" w:eastAsia="楷体" w:hAnsi="楷体"/>
          <w:sz w:val="32"/>
          <w:szCs w:val="32"/>
          <w:u w:val="single"/>
        </w:rPr>
      </w:pPr>
      <w:r w:rsidRPr="00171479">
        <w:rPr>
          <w:rFonts w:ascii="楷体" w:eastAsia="楷体" w:hAnsi="楷体" w:hint="eastAsia"/>
          <w:sz w:val="32"/>
          <w:szCs w:val="32"/>
        </w:rPr>
        <w:t>项目承担部门：</w:t>
      </w:r>
      <w:r w:rsidRPr="00171479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383C10" w:rsidRPr="00171479">
        <w:rPr>
          <w:rFonts w:ascii="楷体" w:eastAsia="楷体" w:hAnsi="楷体" w:hint="eastAsia"/>
          <w:sz w:val="32"/>
          <w:szCs w:val="32"/>
          <w:u w:val="single"/>
        </w:rPr>
        <w:t xml:space="preserve">                  </w:t>
      </w:r>
      <w:r w:rsidRPr="00171479">
        <w:rPr>
          <w:rFonts w:ascii="楷体" w:eastAsia="楷体" w:hAnsi="楷体" w:hint="eastAsia"/>
          <w:sz w:val="32"/>
          <w:szCs w:val="32"/>
          <w:u w:val="single"/>
        </w:rPr>
        <w:t xml:space="preserve">     </w:t>
      </w:r>
    </w:p>
    <w:p w:rsidR="00F3616F" w:rsidRPr="00171479" w:rsidRDefault="00F3616F" w:rsidP="00F3616F">
      <w:pPr>
        <w:pStyle w:val="a8"/>
        <w:snapToGrid w:val="0"/>
        <w:spacing w:line="360" w:lineRule="auto"/>
        <w:ind w:leftChars="472" w:left="991"/>
        <w:rPr>
          <w:rFonts w:ascii="楷体" w:eastAsia="楷体" w:hAnsi="楷体"/>
          <w:sz w:val="32"/>
          <w:szCs w:val="32"/>
        </w:rPr>
      </w:pPr>
      <w:r w:rsidRPr="00171479">
        <w:rPr>
          <w:rFonts w:ascii="楷体" w:eastAsia="楷体" w:hAnsi="楷体" w:hint="eastAsia"/>
          <w:sz w:val="32"/>
          <w:szCs w:val="32"/>
        </w:rPr>
        <w:t>项目起止时间：</w:t>
      </w:r>
      <w:r w:rsidR="00BC0C26" w:rsidRPr="00171479">
        <w:rPr>
          <w:rFonts w:ascii="楷体" w:eastAsia="楷体" w:hAnsi="楷体" w:hint="eastAsia"/>
          <w:sz w:val="32"/>
          <w:szCs w:val="32"/>
        </w:rPr>
        <w:t>20</w:t>
      </w:r>
      <w:r w:rsidR="00196A78">
        <w:rPr>
          <w:rFonts w:ascii="楷体" w:eastAsia="楷体" w:hAnsi="楷体" w:hint="eastAsia"/>
          <w:sz w:val="32"/>
          <w:szCs w:val="32"/>
        </w:rPr>
        <w:t xml:space="preserve">  </w:t>
      </w:r>
      <w:r w:rsidRPr="00171479">
        <w:rPr>
          <w:rFonts w:ascii="楷体" w:eastAsia="楷体" w:hAnsi="楷体" w:hint="eastAsia"/>
          <w:sz w:val="32"/>
          <w:szCs w:val="32"/>
        </w:rPr>
        <w:t xml:space="preserve">年 </w:t>
      </w:r>
      <w:r w:rsidR="00BC0C26" w:rsidRPr="00171479">
        <w:rPr>
          <w:rFonts w:ascii="楷体" w:eastAsia="楷体" w:hAnsi="楷体" w:hint="eastAsia"/>
          <w:sz w:val="32"/>
          <w:szCs w:val="32"/>
        </w:rPr>
        <w:t>1</w:t>
      </w:r>
      <w:r w:rsidRPr="00171479">
        <w:rPr>
          <w:rFonts w:ascii="楷体" w:eastAsia="楷体" w:hAnsi="楷体" w:hint="eastAsia"/>
          <w:sz w:val="32"/>
          <w:szCs w:val="32"/>
        </w:rPr>
        <w:t xml:space="preserve">月至 </w:t>
      </w:r>
      <w:r w:rsidR="00BC0C26" w:rsidRPr="00171479">
        <w:rPr>
          <w:rFonts w:ascii="楷体" w:eastAsia="楷体" w:hAnsi="楷体" w:hint="eastAsia"/>
          <w:sz w:val="32"/>
          <w:szCs w:val="32"/>
        </w:rPr>
        <w:t>20</w:t>
      </w:r>
      <w:r w:rsidR="00196A78">
        <w:rPr>
          <w:rFonts w:ascii="楷体" w:eastAsia="楷体" w:hAnsi="楷体" w:hint="eastAsia"/>
          <w:sz w:val="32"/>
          <w:szCs w:val="32"/>
        </w:rPr>
        <w:t xml:space="preserve">  </w:t>
      </w:r>
      <w:r w:rsidRPr="00171479">
        <w:rPr>
          <w:rFonts w:ascii="楷体" w:eastAsia="楷体" w:hAnsi="楷体" w:hint="eastAsia"/>
          <w:sz w:val="32"/>
          <w:szCs w:val="32"/>
        </w:rPr>
        <w:t xml:space="preserve">年 </w:t>
      </w:r>
      <w:r w:rsidR="00BC0C26" w:rsidRPr="00171479">
        <w:rPr>
          <w:rFonts w:ascii="楷体" w:eastAsia="楷体" w:hAnsi="楷体" w:hint="eastAsia"/>
          <w:sz w:val="32"/>
          <w:szCs w:val="32"/>
        </w:rPr>
        <w:t>12</w:t>
      </w:r>
      <w:r w:rsidRPr="00171479">
        <w:rPr>
          <w:rFonts w:ascii="楷体" w:eastAsia="楷体" w:hAnsi="楷体" w:hint="eastAsia"/>
          <w:sz w:val="32"/>
          <w:szCs w:val="32"/>
        </w:rPr>
        <w:t>月</w:t>
      </w:r>
    </w:p>
    <w:p w:rsidR="00F3616F" w:rsidRPr="00171479" w:rsidRDefault="00F3616F" w:rsidP="00F3616F">
      <w:pPr>
        <w:pStyle w:val="a8"/>
        <w:snapToGrid w:val="0"/>
        <w:spacing w:line="360" w:lineRule="auto"/>
        <w:ind w:leftChars="472" w:left="991"/>
        <w:rPr>
          <w:rFonts w:ascii="楷体" w:eastAsia="楷体" w:hAnsi="楷体"/>
          <w:sz w:val="32"/>
          <w:szCs w:val="32"/>
          <w:u w:val="single"/>
        </w:rPr>
      </w:pPr>
    </w:p>
    <w:p w:rsidR="008A06A2" w:rsidRDefault="008A06A2" w:rsidP="00F3616F">
      <w:pPr>
        <w:pStyle w:val="a8"/>
        <w:snapToGrid w:val="0"/>
        <w:spacing w:line="360" w:lineRule="auto"/>
        <w:ind w:leftChars="472" w:left="991"/>
        <w:rPr>
          <w:rFonts w:ascii="楷体" w:eastAsia="楷体" w:hAnsi="楷体"/>
          <w:sz w:val="32"/>
          <w:szCs w:val="32"/>
          <w:u w:val="single"/>
        </w:rPr>
      </w:pPr>
    </w:p>
    <w:p w:rsidR="00171479" w:rsidRPr="00171479" w:rsidRDefault="00171479" w:rsidP="00F3616F">
      <w:pPr>
        <w:pStyle w:val="a8"/>
        <w:snapToGrid w:val="0"/>
        <w:spacing w:line="360" w:lineRule="auto"/>
        <w:ind w:leftChars="472" w:left="991"/>
        <w:rPr>
          <w:rFonts w:ascii="楷体" w:eastAsia="楷体" w:hAnsi="楷体"/>
          <w:sz w:val="32"/>
          <w:szCs w:val="32"/>
          <w:u w:val="single"/>
        </w:rPr>
      </w:pPr>
    </w:p>
    <w:p w:rsidR="00F3616F" w:rsidRPr="00171479" w:rsidRDefault="00F3616F" w:rsidP="00F3616F">
      <w:pPr>
        <w:pStyle w:val="a8"/>
        <w:snapToGrid w:val="0"/>
        <w:spacing w:line="420" w:lineRule="exact"/>
        <w:ind w:leftChars="1" w:left="867" w:hangingChars="309" w:hanging="865"/>
        <w:jc w:val="center"/>
        <w:rPr>
          <w:rFonts w:ascii="楷体" w:eastAsia="楷体" w:hAnsi="楷体"/>
          <w:sz w:val="28"/>
          <w:szCs w:val="28"/>
        </w:rPr>
      </w:pPr>
      <w:r w:rsidRPr="00171479">
        <w:rPr>
          <w:rFonts w:ascii="楷体" w:eastAsia="楷体" w:hAnsi="楷体" w:hint="eastAsia"/>
          <w:sz w:val="28"/>
          <w:szCs w:val="28"/>
        </w:rPr>
        <w:t>研究生院制</w:t>
      </w:r>
    </w:p>
    <w:p w:rsidR="00F3616F" w:rsidRPr="00171479" w:rsidRDefault="00F3616F" w:rsidP="00F3616F">
      <w:pPr>
        <w:pStyle w:val="a8"/>
        <w:snapToGrid w:val="0"/>
        <w:spacing w:line="420" w:lineRule="exact"/>
        <w:ind w:leftChars="1" w:left="867" w:hangingChars="309" w:hanging="865"/>
        <w:jc w:val="center"/>
        <w:rPr>
          <w:rFonts w:ascii="楷体" w:eastAsia="楷体" w:hAnsi="楷体"/>
          <w:sz w:val="28"/>
          <w:szCs w:val="28"/>
        </w:rPr>
      </w:pPr>
      <w:r w:rsidRPr="00171479">
        <w:rPr>
          <w:rFonts w:ascii="楷体" w:eastAsia="楷体" w:hAnsi="楷体" w:hint="eastAsia"/>
          <w:sz w:val="28"/>
          <w:szCs w:val="28"/>
        </w:rPr>
        <w:t>二〇一七年</w:t>
      </w:r>
      <w:r w:rsidR="00383C10" w:rsidRPr="00171479">
        <w:rPr>
          <w:rFonts w:ascii="楷体" w:eastAsia="楷体" w:hAnsi="楷体" w:hint="eastAsia"/>
          <w:sz w:val="28"/>
          <w:szCs w:val="28"/>
        </w:rPr>
        <w:t>十</w:t>
      </w:r>
      <w:r w:rsidRPr="00171479">
        <w:rPr>
          <w:rFonts w:ascii="楷体" w:eastAsia="楷体" w:hAnsi="楷体" w:hint="eastAsia"/>
          <w:sz w:val="28"/>
          <w:szCs w:val="28"/>
        </w:rPr>
        <w:t>一月</w:t>
      </w:r>
    </w:p>
    <w:p w:rsidR="009D3D5A" w:rsidRPr="009D3D5A" w:rsidRDefault="00F3616F" w:rsidP="00171479">
      <w:pPr>
        <w:widowControl/>
        <w:jc w:val="left"/>
        <w:rPr>
          <w:rFonts w:ascii="楷体" w:eastAsia="楷体" w:hAnsi="楷体" w:cs="Times New Roman"/>
          <w:b/>
          <w:sz w:val="30"/>
          <w:szCs w:val="30"/>
        </w:rPr>
      </w:pPr>
      <w:r w:rsidRPr="00126EFD">
        <w:rPr>
          <w:rFonts w:ascii="微软雅黑" w:eastAsia="微软雅黑" w:hAnsi="微软雅黑"/>
        </w:rPr>
        <w:br w:type="page"/>
      </w:r>
      <w:r w:rsidR="009D3D5A" w:rsidRPr="009D3D5A">
        <w:rPr>
          <w:rFonts w:ascii="楷体" w:eastAsia="楷体" w:hAnsi="楷体" w:cs="Times New Roman" w:hint="eastAsia"/>
          <w:b/>
          <w:sz w:val="30"/>
          <w:szCs w:val="30"/>
        </w:rPr>
        <w:lastRenderedPageBreak/>
        <w:t>一、年度建设计划</w:t>
      </w:r>
    </w:p>
    <w:tbl>
      <w:tblPr>
        <w:tblStyle w:val="a5"/>
        <w:tblW w:w="0" w:type="auto"/>
        <w:tblLook w:val="04A0"/>
      </w:tblPr>
      <w:tblGrid>
        <w:gridCol w:w="8522"/>
      </w:tblGrid>
      <w:tr w:rsidR="00F3616F" w:rsidRPr="00126EFD" w:rsidTr="009D3D5A">
        <w:trPr>
          <w:trHeight w:val="13032"/>
        </w:trPr>
        <w:tc>
          <w:tcPr>
            <w:tcW w:w="8522" w:type="dxa"/>
          </w:tcPr>
          <w:p w:rsidR="00F3616F" w:rsidRPr="009D3D5A" w:rsidRDefault="00F3616F" w:rsidP="00E77DA0">
            <w:pPr>
              <w:pStyle w:val="a8"/>
              <w:spacing w:before="0" w:beforeAutospacing="0" w:after="0" w:afterAutospacing="0"/>
              <w:rPr>
                <w:rFonts w:ascii="楷体" w:eastAsia="楷体" w:hAnsi="楷体"/>
                <w:sz w:val="21"/>
                <w:szCs w:val="21"/>
              </w:rPr>
            </w:pPr>
            <w:r w:rsidRPr="009D3D5A">
              <w:rPr>
                <w:rFonts w:ascii="楷体" w:eastAsia="楷体" w:hAnsi="楷体" w:hint="eastAsia"/>
                <w:sz w:val="21"/>
                <w:szCs w:val="21"/>
              </w:rPr>
              <w:t>（参考《北方工业大学优势学科及优势建设学科管理办法（试行）》（</w:t>
            </w:r>
            <w:proofErr w:type="gramStart"/>
            <w:r w:rsidRPr="009D3D5A">
              <w:rPr>
                <w:rFonts w:ascii="楷体" w:eastAsia="楷体" w:hAnsi="楷体" w:hint="eastAsia"/>
                <w:sz w:val="21"/>
                <w:szCs w:val="21"/>
              </w:rPr>
              <w:t>校发</w:t>
            </w:r>
            <w:proofErr w:type="gramEnd"/>
            <w:r w:rsidRPr="009D3D5A">
              <w:rPr>
                <w:rFonts w:ascii="楷体" w:eastAsia="楷体" w:hAnsi="楷体" w:hint="eastAsia"/>
                <w:sz w:val="21"/>
                <w:szCs w:val="21"/>
              </w:rPr>
              <w:t>[2016]3号）文</w:t>
            </w:r>
            <w:r w:rsidRPr="00553F68">
              <w:rPr>
                <w:rFonts w:ascii="楷体" w:eastAsia="楷体" w:hAnsi="楷体" w:hint="eastAsia"/>
                <w:sz w:val="21"/>
                <w:szCs w:val="21"/>
              </w:rPr>
              <w:t>件</w:t>
            </w:r>
            <w:r w:rsidR="008A06A2" w:rsidRPr="00553F68">
              <w:rPr>
                <w:rFonts w:ascii="楷体" w:eastAsia="楷体" w:hAnsi="楷体" w:hint="eastAsia"/>
                <w:sz w:val="21"/>
                <w:szCs w:val="21"/>
              </w:rPr>
              <w:t>、</w:t>
            </w:r>
            <w:r w:rsidR="00383C10" w:rsidRPr="00553F68">
              <w:rPr>
                <w:rFonts w:ascii="楷体" w:eastAsia="楷体" w:hAnsi="楷体" w:hint="eastAsia"/>
                <w:sz w:val="21"/>
                <w:szCs w:val="21"/>
              </w:rPr>
              <w:t>本学科博士学位授权</w:t>
            </w:r>
            <w:proofErr w:type="gramStart"/>
            <w:r w:rsidR="00383C10" w:rsidRPr="00553F68">
              <w:rPr>
                <w:rFonts w:ascii="楷体" w:eastAsia="楷体" w:hAnsi="楷体" w:hint="eastAsia"/>
                <w:sz w:val="21"/>
                <w:szCs w:val="21"/>
              </w:rPr>
              <w:t>点申请</w:t>
            </w:r>
            <w:proofErr w:type="gramEnd"/>
            <w:r w:rsidR="00383C10" w:rsidRPr="00553F68">
              <w:rPr>
                <w:rFonts w:ascii="楷体" w:eastAsia="楷体" w:hAnsi="楷体" w:hint="eastAsia"/>
                <w:sz w:val="21"/>
                <w:szCs w:val="21"/>
              </w:rPr>
              <w:t>基本条件</w:t>
            </w:r>
            <w:r w:rsidR="008A06A2" w:rsidRPr="00553F68">
              <w:rPr>
                <w:rFonts w:ascii="楷体" w:eastAsia="楷体" w:hAnsi="楷体" w:hint="eastAsia"/>
                <w:sz w:val="21"/>
                <w:szCs w:val="21"/>
              </w:rPr>
              <w:t>、简况表</w:t>
            </w:r>
            <w:r w:rsidRPr="009D3D5A">
              <w:rPr>
                <w:rFonts w:ascii="楷体" w:eastAsia="楷体" w:hAnsi="楷体" w:hint="eastAsia"/>
                <w:sz w:val="21"/>
                <w:szCs w:val="21"/>
              </w:rPr>
              <w:t>，填写主要工作任务内容。应围绕建设目标，重点在</w:t>
            </w:r>
            <w:r w:rsidR="00383C10" w:rsidRPr="009D3D5A">
              <w:rPr>
                <w:rFonts w:ascii="楷体" w:eastAsia="楷体" w:hAnsi="楷体" w:hint="eastAsia"/>
                <w:sz w:val="21"/>
                <w:szCs w:val="21"/>
              </w:rPr>
              <w:t>学科方向与特色、</w:t>
            </w:r>
            <w:r w:rsidR="008A06A2" w:rsidRPr="009D3D5A">
              <w:rPr>
                <w:rFonts w:ascii="楷体" w:eastAsia="楷体" w:hAnsi="楷体" w:hint="eastAsia"/>
                <w:sz w:val="21"/>
                <w:szCs w:val="21"/>
              </w:rPr>
              <w:t>师资</w:t>
            </w:r>
            <w:r w:rsidRPr="009D3D5A">
              <w:rPr>
                <w:rFonts w:ascii="楷体" w:eastAsia="楷体" w:hAnsi="楷体" w:hint="eastAsia"/>
                <w:sz w:val="21"/>
                <w:szCs w:val="21"/>
              </w:rPr>
              <w:t>队伍</w:t>
            </w:r>
            <w:r w:rsidR="008A06A2" w:rsidRPr="009D3D5A">
              <w:rPr>
                <w:rFonts w:ascii="楷体" w:eastAsia="楷体" w:hAnsi="楷体" w:hint="eastAsia"/>
                <w:sz w:val="21"/>
                <w:szCs w:val="21"/>
              </w:rPr>
              <w:t>与水平</w:t>
            </w:r>
            <w:r w:rsidR="00383C10" w:rsidRPr="009D3D5A">
              <w:rPr>
                <w:rFonts w:ascii="楷体" w:eastAsia="楷体" w:hAnsi="楷体" w:hint="eastAsia"/>
                <w:sz w:val="21"/>
                <w:szCs w:val="21"/>
              </w:rPr>
              <w:t>、人才培养</w:t>
            </w:r>
            <w:r w:rsidR="008A06A2" w:rsidRPr="009D3D5A">
              <w:rPr>
                <w:rFonts w:ascii="楷体" w:eastAsia="楷体" w:hAnsi="楷体" w:hint="eastAsia"/>
                <w:sz w:val="21"/>
                <w:szCs w:val="21"/>
              </w:rPr>
              <w:t>与质量</w:t>
            </w:r>
            <w:r w:rsidRPr="009D3D5A">
              <w:rPr>
                <w:rFonts w:ascii="楷体" w:eastAsia="楷体" w:hAnsi="楷体" w:hint="eastAsia"/>
                <w:sz w:val="21"/>
                <w:szCs w:val="21"/>
              </w:rPr>
              <w:t>、科学研究</w:t>
            </w:r>
            <w:r w:rsidR="008A06A2" w:rsidRPr="009D3D5A">
              <w:rPr>
                <w:rFonts w:ascii="楷体" w:eastAsia="楷体" w:hAnsi="楷体" w:hint="eastAsia"/>
                <w:sz w:val="21"/>
                <w:szCs w:val="21"/>
              </w:rPr>
              <w:t>与贡献、国内外学术交流和支撑平台</w:t>
            </w:r>
            <w:r w:rsidRPr="009D3D5A">
              <w:rPr>
                <w:rFonts w:ascii="楷体" w:eastAsia="楷体" w:hAnsi="楷体" w:hint="eastAsia"/>
                <w:sz w:val="21"/>
                <w:szCs w:val="21"/>
              </w:rPr>
              <w:t>等方面开展工作。</w:t>
            </w:r>
            <w:r w:rsidR="00CC6695" w:rsidRPr="009D3D5A">
              <w:rPr>
                <w:rFonts w:ascii="楷体" w:eastAsia="楷体" w:hAnsi="楷体" w:hint="eastAsia"/>
                <w:sz w:val="21"/>
                <w:szCs w:val="21"/>
              </w:rPr>
              <w:t>年度</w:t>
            </w:r>
            <w:r w:rsidRPr="009D3D5A">
              <w:rPr>
                <w:rFonts w:ascii="楷体" w:eastAsia="楷体" w:hAnsi="楷体" w:hint="eastAsia"/>
                <w:sz w:val="21"/>
                <w:szCs w:val="21"/>
              </w:rPr>
              <w:t>建设计划应</w:t>
            </w:r>
            <w:r w:rsidR="00CC6695" w:rsidRPr="009D3D5A">
              <w:rPr>
                <w:rFonts w:ascii="楷体" w:eastAsia="楷体" w:hAnsi="楷体" w:hint="eastAsia"/>
                <w:sz w:val="21"/>
                <w:szCs w:val="21"/>
              </w:rPr>
              <w:t>具体、</w:t>
            </w:r>
            <w:r w:rsidRPr="009D3D5A">
              <w:rPr>
                <w:rFonts w:ascii="楷体" w:eastAsia="楷体" w:hAnsi="楷体" w:hint="eastAsia"/>
                <w:sz w:val="21"/>
                <w:szCs w:val="21"/>
              </w:rPr>
              <w:t>可执行、可操作。）</w:t>
            </w:r>
          </w:p>
          <w:p w:rsidR="009D3D5A" w:rsidRDefault="009D3D5A" w:rsidP="00E77DA0">
            <w:pPr>
              <w:pStyle w:val="a8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b/>
                <w:bCs/>
              </w:rPr>
              <w:t>1、学科方向与特色：</w:t>
            </w: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</w:rPr>
            </w:pP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b/>
                <w:bCs/>
              </w:rPr>
              <w:t>2、师资队伍与水平：</w:t>
            </w: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</w:rPr>
            </w:pP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3、人才培养与质量：</w:t>
            </w: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</w:rPr>
            </w:pP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  <w:b/>
                <w:bCs/>
              </w:rPr>
            </w:pPr>
            <w:r w:rsidRPr="006A09E1">
              <w:rPr>
                <w:rFonts w:ascii="楷体" w:eastAsia="楷体" w:hAnsi="楷体" w:hint="eastAsia"/>
                <w:b/>
                <w:bCs/>
              </w:rPr>
              <w:t>4、</w:t>
            </w:r>
            <w:r>
              <w:rPr>
                <w:rFonts w:ascii="楷体" w:eastAsia="楷体" w:hAnsi="楷体" w:hint="eastAsia"/>
                <w:b/>
                <w:bCs/>
              </w:rPr>
              <w:t>科学研究与贡献：</w:t>
            </w:r>
          </w:p>
          <w:p w:rsidR="009D3D5A" w:rsidRPr="006A09E1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  <w:b/>
                <w:bCs/>
              </w:rPr>
            </w:pP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5、国内外学术交流：</w:t>
            </w:r>
          </w:p>
          <w:p w:rsidR="009D3D5A" w:rsidRDefault="009D3D5A" w:rsidP="009D3D5A">
            <w:pPr>
              <w:pStyle w:val="a8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="楷体" w:eastAsia="楷体" w:hAnsi="楷体"/>
              </w:rPr>
            </w:pPr>
          </w:p>
          <w:p w:rsidR="00BC0C26" w:rsidRPr="00126EFD" w:rsidRDefault="009D3D5A" w:rsidP="00196A78">
            <w:pPr>
              <w:pStyle w:val="a8"/>
              <w:adjustRightInd w:val="0"/>
              <w:snapToGrid w:val="0"/>
              <w:spacing w:beforeLines="5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09E1">
              <w:rPr>
                <w:rFonts w:ascii="楷体" w:eastAsia="楷体" w:hAnsi="楷体" w:hint="eastAsia"/>
                <w:b/>
                <w:bCs/>
              </w:rPr>
              <w:t>6、</w:t>
            </w:r>
            <w:r>
              <w:rPr>
                <w:rFonts w:ascii="楷体" w:eastAsia="楷体" w:hAnsi="楷体" w:hint="eastAsia"/>
                <w:b/>
                <w:bCs/>
              </w:rPr>
              <w:t>支撑平台等条件</w:t>
            </w:r>
            <w:r w:rsidRPr="006A09E1">
              <w:rPr>
                <w:rFonts w:ascii="楷体" w:eastAsia="楷体" w:hAnsi="楷体" w:hint="eastAsia"/>
                <w:b/>
                <w:bCs/>
              </w:rPr>
              <w:t>：</w:t>
            </w:r>
          </w:p>
        </w:tc>
      </w:tr>
    </w:tbl>
    <w:p w:rsidR="009D3D5A" w:rsidRDefault="009D3D5A" w:rsidP="009D3D5A">
      <w:pPr>
        <w:adjustRightInd w:val="0"/>
        <w:snapToGrid w:val="0"/>
        <w:spacing w:line="360" w:lineRule="auto"/>
        <w:rPr>
          <w:rFonts w:ascii="楷体" w:eastAsia="楷体" w:hAnsi="楷体"/>
          <w:szCs w:val="21"/>
        </w:rPr>
      </w:pPr>
      <w:r w:rsidRPr="006A09E1">
        <w:rPr>
          <w:rFonts w:ascii="楷体" w:eastAsia="楷体" w:hAnsi="楷体" w:hint="eastAsia"/>
          <w:szCs w:val="21"/>
        </w:rPr>
        <w:t>注：可添加附页</w:t>
      </w:r>
    </w:p>
    <w:p w:rsidR="009D3D5A" w:rsidRDefault="009D3D5A" w:rsidP="009D3D5A">
      <w:pPr>
        <w:adjustRightInd w:val="0"/>
        <w:snapToGrid w:val="0"/>
        <w:spacing w:line="360" w:lineRule="auto"/>
        <w:rPr>
          <w:rFonts w:ascii="楷体" w:eastAsia="楷体" w:hAnsi="楷体" w:cs="Times New Roman"/>
          <w:b/>
          <w:sz w:val="30"/>
          <w:szCs w:val="30"/>
        </w:rPr>
      </w:pPr>
      <w:r w:rsidRPr="009D3D5A">
        <w:rPr>
          <w:rFonts w:ascii="楷体" w:eastAsia="楷体" w:hAnsi="楷体" w:cs="Times New Roman" w:hint="eastAsia"/>
          <w:b/>
          <w:sz w:val="30"/>
          <w:szCs w:val="30"/>
        </w:rPr>
        <w:lastRenderedPageBreak/>
        <w:t>二、年度绩效目标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3402"/>
        <w:gridCol w:w="3828"/>
      </w:tblGrid>
      <w:tr w:rsidR="009D3D5A" w:rsidTr="009D3D5A">
        <w:trPr>
          <w:trHeight w:val="69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Pr="008B6627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一级</w:t>
            </w:r>
            <w:r w:rsidRPr="008B6627">
              <w:rPr>
                <w:rFonts w:ascii="楷体" w:eastAsia="楷体" w:hAnsi="楷体" w:hint="eastAsia"/>
                <w:b/>
              </w:rPr>
              <w:t>指标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Pr="008B6627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二级指标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Pr="008B6627" w:rsidRDefault="009D3D5A" w:rsidP="009D3D5A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绩效目标</w:t>
            </w:r>
          </w:p>
        </w:tc>
      </w:tr>
      <w:tr w:rsidR="009D3D5A" w:rsidTr="009D3D5A">
        <w:trPr>
          <w:trHeight w:val="1690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jc w:val="center"/>
              <w:rPr>
                <w:rFonts w:ascii="楷体" w:eastAsia="楷体" w:hAnsi="楷体"/>
                <w:b/>
              </w:rPr>
            </w:pPr>
            <w:r w:rsidRPr="006B30DA">
              <w:rPr>
                <w:rFonts w:ascii="楷体" w:eastAsia="楷体" w:hAnsi="楷体" w:hint="eastAsia"/>
                <w:b/>
              </w:rPr>
              <w:t>学科方向与特色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稳定主干方向，凝练学科特色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 w:rsidRPr="006B30DA">
              <w:rPr>
                <w:rFonts w:ascii="楷体" w:eastAsia="楷体" w:hAnsi="楷体" w:hint="eastAsia"/>
                <w:b/>
              </w:rPr>
              <w:t>师资队伍</w:t>
            </w:r>
            <w:r w:rsidR="00937FA2">
              <w:rPr>
                <w:rFonts w:ascii="楷体" w:eastAsia="楷体" w:hAnsi="楷体" w:hint="eastAsia"/>
                <w:b/>
              </w:rPr>
              <w:t>与水平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500" w:lineRule="exac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人员规模变化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引进高层次人才*名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增加教授*名，增加</w:t>
            </w:r>
            <w:r>
              <w:rPr>
                <w:rFonts w:ascii="楷体" w:eastAsia="楷体" w:hAnsi="楷体"/>
              </w:rPr>
              <w:t>副教授</w:t>
            </w:r>
            <w:r>
              <w:rPr>
                <w:rFonts w:ascii="楷体" w:eastAsia="楷体" w:hAnsi="楷体" w:hint="eastAsia"/>
              </w:rPr>
              <w:t>*</w:t>
            </w:r>
            <w:r>
              <w:rPr>
                <w:rFonts w:ascii="楷体" w:eastAsia="楷体" w:hAnsi="楷体"/>
              </w:rPr>
              <w:t>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具有博士学位专任教师比例变化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45岁以下博士教师比例变化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具有海外经历教师比例变化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新增学科带头人和学术骨干，及带头人和骨干取得的项目和成果等情况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教师任高水平学术兼职情况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38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 w:rsidRPr="006B30DA">
              <w:rPr>
                <w:rFonts w:ascii="楷体" w:eastAsia="楷体" w:hAnsi="楷体" w:hint="eastAsia"/>
                <w:b/>
              </w:rPr>
              <w:t>人才培养</w:t>
            </w:r>
            <w:r w:rsidR="00937FA2">
              <w:rPr>
                <w:rFonts w:ascii="楷体" w:eastAsia="楷体" w:hAnsi="楷体" w:hint="eastAsia"/>
                <w:b/>
              </w:rPr>
              <w:t>与质量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500" w:lineRule="exac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生源质量变化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500" w:lineRule="exact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授予学位人数及较上一年度变化情况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主干课程建设</w:t>
            </w:r>
            <w:r>
              <w:rPr>
                <w:rFonts w:ascii="楷体" w:eastAsia="楷体" w:hAnsi="楷体" w:hint="eastAsia"/>
              </w:rPr>
              <w:t>（是否</w:t>
            </w:r>
            <w:r>
              <w:rPr>
                <w:rFonts w:ascii="楷体" w:eastAsia="楷体" w:hAnsi="楷体"/>
              </w:rPr>
              <w:t>支撑学科方向及课程</w:t>
            </w:r>
            <w:r>
              <w:rPr>
                <w:rFonts w:ascii="楷体" w:eastAsia="楷体" w:hAnsi="楷体" w:hint="eastAsia"/>
              </w:rPr>
              <w:t>获奖）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出版优秀教材</w:t>
            </w:r>
            <w:r>
              <w:rPr>
                <w:rFonts w:ascii="楷体" w:eastAsia="楷体" w:hAnsi="楷体" w:hint="eastAsia"/>
              </w:rPr>
              <w:t>（印数、教材使用和教材获奖）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硕士毕业生继续攻读博士比例及较上一年度变化情况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硕士生代表性成果</w:t>
            </w:r>
            <w:r>
              <w:rPr>
                <w:rFonts w:ascii="楷体" w:eastAsia="楷体" w:hAnsi="楷体" w:hint="eastAsia"/>
              </w:rPr>
              <w:t>（</w:t>
            </w:r>
            <w:r>
              <w:rPr>
                <w:rFonts w:ascii="楷体" w:eastAsia="楷体" w:hAnsi="楷体"/>
              </w:rPr>
              <w:t>高水平论文</w:t>
            </w:r>
            <w:r>
              <w:rPr>
                <w:rFonts w:ascii="楷体" w:eastAsia="楷体" w:hAnsi="楷体" w:hint="eastAsia"/>
              </w:rPr>
              <w:t>、专利、软件著作权、</w:t>
            </w:r>
            <w:r>
              <w:rPr>
                <w:rFonts w:ascii="楷体" w:eastAsia="楷体" w:hAnsi="楷体"/>
              </w:rPr>
              <w:t>竞赛获奖</w:t>
            </w:r>
            <w:r>
              <w:rPr>
                <w:rFonts w:ascii="楷体" w:eastAsia="楷体" w:hAnsi="楷体" w:hint="eastAsia"/>
              </w:rPr>
              <w:t>等）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1124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 w:rsidRPr="006B30DA">
              <w:rPr>
                <w:rFonts w:ascii="楷体" w:eastAsia="楷体" w:hAnsi="楷体" w:hint="eastAsia"/>
                <w:b/>
              </w:rPr>
              <w:t>科学研究</w:t>
            </w:r>
            <w:r w:rsidR="00937FA2">
              <w:rPr>
                <w:rFonts w:ascii="楷体" w:eastAsia="楷体" w:hAnsi="楷体" w:hint="eastAsia"/>
                <w:b/>
              </w:rPr>
              <w:t>与贡献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科研获奖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adjustRightInd w:val="0"/>
              <w:snapToGrid w:val="0"/>
              <w:spacing w:before="0" w:beforeAutospacing="0" w:after="0" w:afterAutospacing="0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125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发表学术成果质量及数量（论文、专著、专利、</w:t>
            </w:r>
            <w:proofErr w:type="gramStart"/>
            <w:r>
              <w:rPr>
                <w:rFonts w:ascii="楷体" w:eastAsia="楷体" w:hAnsi="楷体" w:hint="eastAsia"/>
              </w:rPr>
              <w:t>软著等</w:t>
            </w:r>
            <w:proofErr w:type="gramEnd"/>
            <w:r>
              <w:rPr>
                <w:rFonts w:ascii="楷体" w:eastAsia="楷体" w:hAnsi="楷体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adjustRightInd w:val="0"/>
              <w:snapToGrid w:val="0"/>
              <w:spacing w:before="0" w:beforeAutospacing="0" w:after="0" w:afterAutospacing="0"/>
              <w:rPr>
                <w:rFonts w:ascii="楷体" w:eastAsia="楷体" w:hAnsi="楷体"/>
              </w:rPr>
            </w:pPr>
          </w:p>
        </w:tc>
      </w:tr>
      <w:tr w:rsidR="009D3D5A" w:rsidTr="00196A78">
        <w:trPr>
          <w:trHeight w:val="1142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科研成果转化及应用</w:t>
            </w:r>
            <w:r>
              <w:rPr>
                <w:rFonts w:ascii="楷体" w:eastAsia="楷体" w:hAnsi="楷体" w:hint="eastAsia"/>
              </w:rPr>
              <w:t>（发明专利、咨询报告、智库报告、标准制定及其他原创性成果）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adjustRightInd w:val="0"/>
              <w:snapToGrid w:val="0"/>
              <w:spacing w:before="0" w:beforeAutospacing="0" w:after="0" w:afterAutospacing="0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1289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各类别科研项目数量及经费</w:t>
            </w:r>
            <w:r>
              <w:rPr>
                <w:rFonts w:ascii="楷体" w:eastAsia="楷体" w:hAnsi="楷体" w:hint="eastAsia"/>
              </w:rPr>
              <w:t>（国家级项目、省部级项目、横向项目等）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adjustRightInd w:val="0"/>
              <w:snapToGrid w:val="0"/>
              <w:spacing w:before="0" w:beforeAutospacing="0" w:after="0" w:afterAutospacing="0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1138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 w:rsidRPr="006B30DA">
              <w:rPr>
                <w:rFonts w:ascii="楷体" w:eastAsia="楷体" w:hAnsi="楷体"/>
                <w:b/>
              </w:rPr>
              <w:t>学术交流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主办或承办的国际国内学术会议次数，参加总人数及境外人员数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62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在国内外重要学术会议上报告情况（报告名称、会议名称地点、报告人、大会/分会报告、报告时间）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123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邀请境外专家讲座报告情况（报告人、报告名称、报告时间、地点）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1280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教师和研究生参加国际国内学术交流次数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1127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9D3D5A" w:rsidRPr="006B30D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  <w:b/>
              </w:rPr>
            </w:pPr>
            <w:r w:rsidRPr="006B30DA">
              <w:rPr>
                <w:rFonts w:ascii="楷体" w:eastAsia="楷体" w:hAnsi="楷体"/>
                <w:b/>
              </w:rPr>
              <w:t>支撑条件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重点实验室、基地、中心、重点学科、卓越计划等平台建设情况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988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10万元以上仪器设备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  <w:tr w:rsidR="009D3D5A" w:rsidTr="009D3D5A">
        <w:trPr>
          <w:trHeight w:val="830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spacing w:line="50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其他</w:t>
            </w:r>
            <w:r>
              <w:rPr>
                <w:rFonts w:ascii="楷体" w:eastAsia="楷体" w:hAnsi="楷体"/>
              </w:rPr>
              <w:t>支撑条件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D5A" w:rsidRDefault="009D3D5A" w:rsidP="00A111BE">
            <w:pPr>
              <w:pStyle w:val="a8"/>
              <w:rPr>
                <w:rFonts w:ascii="楷体" w:eastAsia="楷体" w:hAnsi="楷体"/>
              </w:rPr>
            </w:pPr>
          </w:p>
        </w:tc>
      </w:tr>
    </w:tbl>
    <w:p w:rsidR="00196A78" w:rsidRDefault="009D3D5A" w:rsidP="009D3D5A">
      <w:pPr>
        <w:adjustRightInd w:val="0"/>
        <w:snapToGrid w:val="0"/>
        <w:spacing w:line="360" w:lineRule="auto"/>
        <w:rPr>
          <w:rFonts w:ascii="楷体" w:eastAsia="楷体" w:hAnsi="楷体" w:hint="eastAsia"/>
          <w:szCs w:val="21"/>
        </w:rPr>
      </w:pPr>
      <w:r w:rsidRPr="009D3D5A">
        <w:rPr>
          <w:rFonts w:ascii="楷体" w:eastAsia="楷体" w:hAnsi="楷体" w:hint="eastAsia"/>
          <w:szCs w:val="21"/>
        </w:rPr>
        <w:t>注：</w:t>
      </w:r>
      <w:r w:rsidR="00196A78">
        <w:rPr>
          <w:rFonts w:ascii="楷体" w:eastAsia="楷体" w:hAnsi="楷体" w:hint="eastAsia"/>
          <w:szCs w:val="21"/>
        </w:rPr>
        <w:t>1.</w:t>
      </w:r>
      <w:r w:rsidR="00196A78" w:rsidRPr="006A09E1">
        <w:rPr>
          <w:rFonts w:ascii="楷体" w:eastAsia="楷体" w:hAnsi="楷体" w:hint="eastAsia"/>
          <w:szCs w:val="21"/>
        </w:rPr>
        <w:t>可添加附页</w:t>
      </w:r>
      <w:r w:rsidR="00196A78">
        <w:rPr>
          <w:rFonts w:ascii="楷体" w:eastAsia="楷体" w:hAnsi="楷体" w:hint="eastAsia"/>
          <w:szCs w:val="21"/>
        </w:rPr>
        <w:t>。二级指标可根据本学科</w:t>
      </w:r>
      <w:proofErr w:type="gramStart"/>
      <w:r w:rsidR="00196A78">
        <w:rPr>
          <w:rFonts w:ascii="楷体" w:eastAsia="楷体" w:hAnsi="楷体" w:hint="eastAsia"/>
          <w:szCs w:val="21"/>
        </w:rPr>
        <w:t>申博条件</w:t>
      </w:r>
      <w:proofErr w:type="gramEnd"/>
      <w:r w:rsidR="00196A78">
        <w:rPr>
          <w:rFonts w:ascii="楷体" w:eastAsia="楷体" w:hAnsi="楷体" w:hint="eastAsia"/>
          <w:szCs w:val="21"/>
        </w:rPr>
        <w:t>适当调整，若无此类目标请填“无”。</w:t>
      </w:r>
    </w:p>
    <w:p w:rsidR="009D3D5A" w:rsidRDefault="00196A78" w:rsidP="00196A78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Times New Roman"/>
          <w:b/>
          <w:sz w:val="30"/>
          <w:szCs w:val="30"/>
        </w:rPr>
      </w:pPr>
      <w:r>
        <w:rPr>
          <w:rFonts w:ascii="楷体" w:eastAsia="楷体" w:hAnsi="楷体" w:hint="eastAsia"/>
          <w:szCs w:val="21"/>
        </w:rPr>
        <w:t>2.</w:t>
      </w:r>
      <w:r w:rsidR="009D3D5A" w:rsidRPr="009D3D5A">
        <w:rPr>
          <w:rFonts w:ascii="楷体" w:eastAsia="楷体" w:hAnsi="楷体" w:hint="eastAsia"/>
          <w:szCs w:val="21"/>
        </w:rPr>
        <w:t>该绩效目标仅指本项目经费支持下的取得的直接成果绩效，并应可考核、可量化。</w:t>
      </w:r>
    </w:p>
    <w:p w:rsidR="008A06A2" w:rsidRDefault="008A06A2" w:rsidP="004513E2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D3D5A" w:rsidRDefault="009D3D5A">
      <w:pPr>
        <w:widowControl/>
        <w:jc w:val="left"/>
        <w:rPr>
          <w:rFonts w:ascii="楷体" w:eastAsia="楷体" w:hAnsi="楷体" w:cs="Times New Roman"/>
          <w:b/>
          <w:sz w:val="30"/>
          <w:szCs w:val="30"/>
        </w:rPr>
      </w:pPr>
      <w:r>
        <w:rPr>
          <w:rFonts w:ascii="楷体" w:eastAsia="楷体" w:hAnsi="楷体" w:cs="Times New Roman"/>
          <w:b/>
          <w:sz w:val="30"/>
          <w:szCs w:val="30"/>
        </w:rPr>
        <w:br w:type="page"/>
      </w:r>
    </w:p>
    <w:p w:rsidR="009D3D5A" w:rsidRPr="009D3D5A" w:rsidRDefault="009D3D5A" w:rsidP="009D3D5A">
      <w:pPr>
        <w:adjustRightInd w:val="0"/>
        <w:snapToGrid w:val="0"/>
        <w:spacing w:line="360" w:lineRule="auto"/>
        <w:rPr>
          <w:rFonts w:ascii="楷体" w:eastAsia="楷体" w:hAnsi="楷体" w:cs="Times New Roman"/>
          <w:b/>
          <w:sz w:val="30"/>
          <w:szCs w:val="30"/>
        </w:rPr>
      </w:pPr>
      <w:r w:rsidRPr="009D3D5A">
        <w:rPr>
          <w:rFonts w:ascii="楷体" w:eastAsia="楷体" w:hAnsi="楷体" w:cs="Times New Roman" w:hint="eastAsia"/>
          <w:b/>
          <w:sz w:val="30"/>
          <w:szCs w:val="30"/>
        </w:rPr>
        <w:lastRenderedPageBreak/>
        <w:t>三、项目合同条款</w:t>
      </w:r>
    </w:p>
    <w:tbl>
      <w:tblPr>
        <w:tblStyle w:val="a5"/>
        <w:tblW w:w="0" w:type="auto"/>
        <w:tblLook w:val="04A0"/>
      </w:tblPr>
      <w:tblGrid>
        <w:gridCol w:w="4219"/>
        <w:gridCol w:w="4303"/>
      </w:tblGrid>
      <w:tr w:rsidR="008A06A2" w:rsidRPr="00126EFD" w:rsidTr="00A111BE">
        <w:trPr>
          <w:trHeight w:val="9165"/>
        </w:trPr>
        <w:tc>
          <w:tcPr>
            <w:tcW w:w="8522" w:type="dxa"/>
            <w:gridSpan w:val="2"/>
            <w:tcBorders>
              <w:bottom w:val="single" w:sz="4" w:space="0" w:color="auto"/>
            </w:tcBorders>
          </w:tcPr>
          <w:p w:rsidR="008A06A2" w:rsidRPr="009D3D5A" w:rsidRDefault="008A06A2" w:rsidP="00A111BE">
            <w:pPr>
              <w:pStyle w:val="a8"/>
              <w:snapToGrid w:val="0"/>
              <w:spacing w:before="0" w:beforeAutospacing="0" w:after="0" w:afterAutospacing="0" w:line="320" w:lineRule="exact"/>
              <w:ind w:firstLineChars="200" w:firstLine="480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第一条  本合同根据《北方工业大学优势学科及优势建设学科管理办法（试行）》（</w:t>
            </w:r>
            <w:proofErr w:type="gramStart"/>
            <w:r w:rsidRPr="009D3D5A">
              <w:rPr>
                <w:rFonts w:ascii="楷体" w:eastAsia="楷体" w:hAnsi="楷体" w:hint="eastAsia"/>
              </w:rPr>
              <w:t>校发</w:t>
            </w:r>
            <w:proofErr w:type="gramEnd"/>
            <w:r w:rsidRPr="009D3D5A">
              <w:rPr>
                <w:rFonts w:ascii="楷体" w:eastAsia="楷体" w:hAnsi="楷体" w:hint="eastAsia"/>
              </w:rPr>
              <w:t>[2016]3号）文件精神制订。以专项资金的方式支持我校引领学科、优势学科和优势建设学科围绕建设目标，重点在</w:t>
            </w:r>
            <w:r w:rsidR="00856414" w:rsidRPr="00856414">
              <w:rPr>
                <w:rFonts w:ascii="楷体" w:eastAsia="楷体" w:hAnsi="楷体" w:hint="eastAsia"/>
              </w:rPr>
              <w:t>学科方向与特色、师资队伍、人才培养、科学研究、国内外学术交流和支撑平台等方面开展工作</w:t>
            </w:r>
            <w:r w:rsidRPr="009D3D5A">
              <w:rPr>
                <w:rFonts w:ascii="楷体" w:eastAsia="楷体" w:hAnsi="楷体" w:hint="eastAsia"/>
              </w:rPr>
              <w:t>。</w:t>
            </w:r>
          </w:p>
          <w:p w:rsidR="008A06A2" w:rsidRPr="009D3D5A" w:rsidRDefault="008A06A2" w:rsidP="00A111BE">
            <w:pPr>
              <w:spacing w:line="320" w:lineRule="exact"/>
              <w:ind w:firstLineChars="200" w:firstLine="480"/>
              <w:rPr>
                <w:rFonts w:ascii="楷体" w:eastAsia="楷体" w:hAnsi="楷体" w:cs="宋体"/>
                <w:kern w:val="0"/>
                <w:sz w:val="24"/>
              </w:rPr>
            </w:pPr>
            <w:r w:rsidRPr="009D3D5A">
              <w:rPr>
                <w:rFonts w:ascii="楷体" w:eastAsia="楷体" w:hAnsi="楷体" w:cs="宋体" w:hint="eastAsia"/>
                <w:kern w:val="0"/>
                <w:sz w:val="24"/>
              </w:rPr>
              <w:t>第二条  项目承担单位应严格按照学校财务处有关专项资金管理要求，严格遵守财务财经纪律，加强支出进度管理，切实做好预算执行工作。</w:t>
            </w:r>
          </w:p>
          <w:p w:rsidR="008A06A2" w:rsidRPr="009D3D5A" w:rsidRDefault="008A06A2" w:rsidP="00A111BE">
            <w:pPr>
              <w:spacing w:line="320" w:lineRule="exact"/>
              <w:ind w:firstLineChars="250" w:firstLine="525"/>
              <w:jc w:val="left"/>
              <w:rPr>
                <w:rFonts w:ascii="楷体" w:eastAsia="楷体" w:hAnsi="楷体" w:cs="宋体"/>
                <w:kern w:val="0"/>
                <w:sz w:val="24"/>
              </w:rPr>
            </w:pPr>
            <w:r w:rsidRPr="009D3D5A">
              <w:rPr>
                <w:rFonts w:ascii="楷体" w:eastAsia="楷体" w:hAnsi="楷体" w:hint="eastAsia"/>
              </w:rPr>
              <w:t xml:space="preserve">第三条  </w:t>
            </w:r>
            <w:r w:rsidRPr="009D3D5A">
              <w:rPr>
                <w:rFonts w:ascii="楷体" w:eastAsia="楷体" w:hAnsi="楷体" w:cs="宋体" w:hint="eastAsia"/>
                <w:kern w:val="0"/>
                <w:sz w:val="24"/>
              </w:rPr>
              <w:t>项目承担单位严格按照下达的预算批复执行，执行项目时各分项不超出分项预算数。如有特殊情况需调整预算，须向研究生院、学校财务处提交书面报告，批准后方可执行。</w:t>
            </w:r>
          </w:p>
          <w:p w:rsidR="008A06A2" w:rsidRPr="009D3D5A" w:rsidRDefault="008A06A2" w:rsidP="00A111BE">
            <w:pPr>
              <w:pStyle w:val="a8"/>
              <w:snapToGrid w:val="0"/>
              <w:spacing w:before="0" w:beforeAutospacing="0" w:after="0" w:afterAutospacing="0" w:line="320" w:lineRule="exact"/>
              <w:ind w:firstLineChars="200" w:firstLine="480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第四条  项目承担单位阶段性建设成果或最终建设成果，在出版或发表时，必须注明“北方工业大学优势学科建设项目”字样。各类成果不得同时作为其它项目的成果。</w:t>
            </w:r>
          </w:p>
          <w:p w:rsidR="008A06A2" w:rsidRPr="009D3D5A" w:rsidRDefault="008A06A2" w:rsidP="00A111BE">
            <w:pPr>
              <w:spacing w:line="320" w:lineRule="exact"/>
              <w:ind w:firstLineChars="200" w:firstLine="480"/>
              <w:rPr>
                <w:rFonts w:ascii="楷体" w:eastAsia="楷体" w:hAnsi="楷体" w:cs="宋体"/>
                <w:kern w:val="0"/>
                <w:sz w:val="24"/>
              </w:rPr>
            </w:pPr>
            <w:r w:rsidRPr="009D3D5A">
              <w:rPr>
                <w:rFonts w:ascii="楷体" w:eastAsia="楷体" w:hAnsi="楷体" w:cs="宋体" w:hint="eastAsia"/>
                <w:kern w:val="0"/>
                <w:sz w:val="24"/>
              </w:rPr>
              <w:t>第五条  项目承担单位报销时，“财务核算业务汇总表”需有经手人、验收人和学院院长签字，每张发票背面需要至少相关两名人员签字。应经研究生院审核后，到学校财务处报销。</w:t>
            </w:r>
          </w:p>
          <w:p w:rsidR="008A06A2" w:rsidRPr="009D3D5A" w:rsidRDefault="008A06A2" w:rsidP="00A111BE">
            <w:pPr>
              <w:pStyle w:val="a8"/>
              <w:snapToGrid w:val="0"/>
              <w:spacing w:before="0" w:beforeAutospacing="0" w:after="0" w:afterAutospacing="0" w:line="320" w:lineRule="exact"/>
              <w:ind w:firstLineChars="200" w:firstLine="480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第六条  项目承担单位务必于每年十二月十日前执行完成项目。项目承担单位建设工作完成后须及时结题，并填写《学科建设项目年度考评报告》。</w:t>
            </w:r>
          </w:p>
          <w:p w:rsidR="008A06A2" w:rsidRPr="009D3D5A" w:rsidRDefault="008A06A2" w:rsidP="00A111BE">
            <w:pPr>
              <w:pStyle w:val="a8"/>
              <w:snapToGrid w:val="0"/>
              <w:spacing w:before="0" w:beforeAutospacing="0" w:after="0" w:afterAutospacing="0" w:line="320" w:lineRule="exact"/>
              <w:ind w:firstLineChars="200" w:firstLine="480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第七条  研究生院负责监督各项</w:t>
            </w:r>
            <w:proofErr w:type="gramStart"/>
            <w:r w:rsidRPr="009D3D5A">
              <w:rPr>
                <w:rFonts w:ascii="楷体" w:eastAsia="楷体" w:hAnsi="楷体" w:hint="eastAsia"/>
              </w:rPr>
              <w:t>目承担</w:t>
            </w:r>
            <w:proofErr w:type="gramEnd"/>
            <w:r w:rsidRPr="009D3D5A">
              <w:rPr>
                <w:rFonts w:ascii="楷体" w:eastAsia="楷体" w:hAnsi="楷体" w:hint="eastAsia"/>
              </w:rPr>
              <w:t>单位项目执行进度，按照下达的预算批复审核资金使用。如由于项目承担单位原因未能及时完成项目，研究生院可根据结余情况扣减下一年度项目额度。</w:t>
            </w:r>
          </w:p>
          <w:p w:rsidR="008A06A2" w:rsidRPr="009D3D5A" w:rsidRDefault="008A06A2" w:rsidP="00A111BE">
            <w:pPr>
              <w:pStyle w:val="a8"/>
              <w:snapToGrid w:val="0"/>
              <w:spacing w:before="0" w:beforeAutospacing="0" w:after="0" w:afterAutospacing="0" w:line="320" w:lineRule="exact"/>
              <w:ind w:firstLineChars="200" w:firstLine="480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第八条  研究生院根据各项目承担单位的引领学科、优势（建设）学科的年度绩效目标，对项目年度绩效和建设成果组织专家进行考核、验收。</w:t>
            </w:r>
          </w:p>
          <w:p w:rsidR="008A06A2" w:rsidRPr="009D3D5A" w:rsidRDefault="008A06A2" w:rsidP="00A111BE">
            <w:pPr>
              <w:pStyle w:val="a8"/>
              <w:snapToGrid w:val="0"/>
              <w:spacing w:before="0" w:beforeAutospacing="0" w:after="0" w:afterAutospacing="0" w:line="320" w:lineRule="exact"/>
              <w:ind w:firstLineChars="200" w:firstLine="480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第九条  本合同一式两份，学院留存一份，研究生院一份。本合同及年度预算自签字之日起即可生效并执行。</w:t>
            </w:r>
          </w:p>
          <w:p w:rsidR="008A06A2" w:rsidRPr="009D3D5A" w:rsidRDefault="008A06A2" w:rsidP="00A111BE">
            <w:pPr>
              <w:pStyle w:val="a8"/>
              <w:snapToGrid w:val="0"/>
              <w:spacing w:before="0" w:beforeAutospacing="0" w:after="0" w:afterAutospacing="0" w:line="560" w:lineRule="exact"/>
              <w:ind w:firstLineChars="200" w:firstLine="480"/>
              <w:rPr>
                <w:rFonts w:ascii="楷体" w:eastAsia="楷体" w:hAnsi="楷体"/>
                <w:u w:val="single"/>
              </w:rPr>
            </w:pPr>
            <w:r w:rsidRPr="009D3D5A">
              <w:rPr>
                <w:rFonts w:ascii="楷体" w:eastAsia="楷体" w:hAnsi="楷体" w:hint="eastAsia"/>
                <w:u w:val="single"/>
              </w:rPr>
              <w:t xml:space="preserve">                              </w:t>
            </w:r>
            <w:r w:rsidRPr="009D3D5A">
              <w:rPr>
                <w:rFonts w:ascii="楷体" w:eastAsia="楷体" w:hAnsi="楷体" w:hint="eastAsia"/>
              </w:rPr>
              <w:t>项目，批复年度预算总额</w:t>
            </w:r>
            <w:r w:rsidRPr="009D3D5A">
              <w:rPr>
                <w:rFonts w:ascii="楷体" w:eastAsia="楷体" w:hAnsi="楷体" w:hint="eastAsia"/>
                <w:u w:val="single"/>
              </w:rPr>
              <w:t xml:space="preserve">          </w:t>
            </w:r>
            <w:r w:rsidRPr="009D3D5A">
              <w:rPr>
                <w:rFonts w:ascii="楷体" w:eastAsia="楷体" w:hAnsi="楷体" w:hint="eastAsia"/>
              </w:rPr>
              <w:t>万元。</w:t>
            </w:r>
          </w:p>
          <w:p w:rsidR="008A06A2" w:rsidRPr="00126EFD" w:rsidRDefault="008A06A2" w:rsidP="009D3D5A">
            <w:pPr>
              <w:pStyle w:val="a8"/>
              <w:snapToGrid w:val="0"/>
              <w:spacing w:before="0" w:beforeAutospacing="0" w:after="0" w:afterAutospacing="0" w:line="560" w:lineRule="exact"/>
              <w:ind w:firstLineChars="200" w:firstLine="482"/>
              <w:rPr>
                <w:rFonts w:ascii="微软雅黑" w:eastAsia="微软雅黑" w:hAnsi="微软雅黑"/>
              </w:rPr>
            </w:pPr>
            <w:r w:rsidRPr="009D3D5A">
              <w:rPr>
                <w:rFonts w:ascii="楷体" w:eastAsia="楷体" w:hAnsi="楷体" w:hint="eastAsia"/>
                <w:b/>
              </w:rPr>
              <w:t>附符合学校财务处规定和要求的申报文本。</w:t>
            </w:r>
          </w:p>
        </w:tc>
      </w:tr>
      <w:tr w:rsidR="008A06A2" w:rsidRPr="00126EFD" w:rsidTr="00A111BE">
        <w:trPr>
          <w:trHeight w:val="296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2" w:rsidRPr="009D3D5A" w:rsidRDefault="008A06A2" w:rsidP="00196A78">
            <w:pPr>
              <w:pStyle w:val="a8"/>
              <w:tabs>
                <w:tab w:val="right" w:pos="4145"/>
              </w:tabs>
              <w:snapToGrid w:val="0"/>
              <w:spacing w:afterLines="50" w:afterAutospacing="0" w:line="400" w:lineRule="atLeast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项目承担单位（公章）：</w:t>
            </w:r>
          </w:p>
          <w:p w:rsidR="008A06A2" w:rsidRPr="009D3D5A" w:rsidRDefault="008A06A2" w:rsidP="009D3D5A">
            <w:pPr>
              <w:pStyle w:val="a8"/>
              <w:tabs>
                <w:tab w:val="right" w:pos="4145"/>
              </w:tabs>
              <w:snapToGrid w:val="0"/>
              <w:spacing w:before="0" w:beforeAutospacing="0" w:after="0" w:afterAutospacing="0" w:line="400" w:lineRule="atLeast"/>
              <w:ind w:firstLineChars="200" w:firstLine="482"/>
              <w:rPr>
                <w:rFonts w:ascii="楷体" w:eastAsia="楷体" w:hAnsi="楷体"/>
                <w:b/>
              </w:rPr>
            </w:pPr>
            <w:r w:rsidRPr="009D3D5A">
              <w:rPr>
                <w:rFonts w:ascii="楷体" w:eastAsia="楷体" w:hAnsi="楷体"/>
                <w:b/>
              </w:rPr>
              <w:t>郑重承诺</w:t>
            </w:r>
            <w:r w:rsidRPr="009D3D5A">
              <w:rPr>
                <w:rFonts w:ascii="楷体" w:eastAsia="楷体" w:hAnsi="楷体" w:hint="eastAsia"/>
                <w:b/>
              </w:rPr>
              <w:t>：本项目经费仅用于优势学科建设工作，所填写的绩效目标仅指该项目经费支持下取得的直接成果。</w:t>
            </w:r>
          </w:p>
          <w:p w:rsidR="008A06A2" w:rsidRPr="009D3D5A" w:rsidRDefault="008A06A2" w:rsidP="00A111BE">
            <w:pPr>
              <w:pStyle w:val="a8"/>
              <w:spacing w:before="0" w:beforeAutospacing="0" w:after="0" w:afterAutospacing="0" w:line="400" w:lineRule="atLeast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 xml:space="preserve">    负责人签字：</w:t>
            </w:r>
          </w:p>
          <w:p w:rsidR="008A06A2" w:rsidRPr="009D3D5A" w:rsidRDefault="008A06A2" w:rsidP="00A111BE">
            <w:pPr>
              <w:pStyle w:val="a8"/>
              <w:spacing w:before="0" w:beforeAutospacing="0" w:after="0" w:afterAutospacing="0" w:line="400" w:lineRule="atLeast"/>
              <w:ind w:firstLineChars="472" w:firstLine="1133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 xml:space="preserve">    年  月  日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6A2" w:rsidRPr="009D3D5A" w:rsidRDefault="008A06A2" w:rsidP="00196A78">
            <w:pPr>
              <w:pStyle w:val="a8"/>
              <w:tabs>
                <w:tab w:val="right" w:pos="4145"/>
              </w:tabs>
              <w:snapToGrid w:val="0"/>
              <w:spacing w:afterLines="50" w:afterAutospacing="0" w:line="400" w:lineRule="atLeast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 xml:space="preserve">研究生院（公章）         </w:t>
            </w:r>
          </w:p>
          <w:p w:rsidR="008A06A2" w:rsidRPr="009D3D5A" w:rsidRDefault="008A06A2" w:rsidP="00A111BE">
            <w:pPr>
              <w:pStyle w:val="a8"/>
              <w:tabs>
                <w:tab w:val="right" w:pos="4145"/>
              </w:tabs>
              <w:snapToGrid w:val="0"/>
              <w:spacing w:before="0" w:beforeAutospacing="0" w:after="0" w:afterAutospacing="0" w:line="400" w:lineRule="atLeast"/>
              <w:ind w:firstLineChars="200" w:firstLine="480"/>
              <w:rPr>
                <w:rFonts w:ascii="楷体" w:eastAsia="楷体" w:hAnsi="楷体"/>
              </w:rPr>
            </w:pPr>
          </w:p>
          <w:p w:rsidR="008A06A2" w:rsidRPr="009D3D5A" w:rsidRDefault="008A06A2" w:rsidP="00A111BE">
            <w:pPr>
              <w:pStyle w:val="a8"/>
              <w:tabs>
                <w:tab w:val="right" w:pos="4145"/>
              </w:tabs>
              <w:snapToGrid w:val="0"/>
              <w:spacing w:before="0" w:beforeAutospacing="0" w:after="0" w:afterAutospacing="0" w:line="400" w:lineRule="atLeast"/>
              <w:ind w:firstLineChars="200" w:firstLine="480"/>
              <w:rPr>
                <w:rFonts w:ascii="楷体" w:eastAsia="楷体" w:hAnsi="楷体"/>
              </w:rPr>
            </w:pPr>
          </w:p>
          <w:p w:rsidR="008A06A2" w:rsidRPr="009D3D5A" w:rsidRDefault="008A06A2" w:rsidP="00A111BE">
            <w:pPr>
              <w:pStyle w:val="a8"/>
              <w:tabs>
                <w:tab w:val="right" w:pos="4145"/>
              </w:tabs>
              <w:snapToGrid w:val="0"/>
              <w:spacing w:before="0" w:beforeAutospacing="0" w:after="0" w:afterAutospacing="0" w:line="400" w:lineRule="atLeast"/>
              <w:ind w:firstLineChars="200" w:firstLine="480"/>
              <w:rPr>
                <w:rFonts w:ascii="楷体" w:eastAsia="楷体" w:hAnsi="楷体"/>
              </w:rPr>
            </w:pPr>
          </w:p>
          <w:p w:rsidR="008A06A2" w:rsidRPr="009D3D5A" w:rsidRDefault="008A06A2" w:rsidP="00A111BE">
            <w:pPr>
              <w:pStyle w:val="a8"/>
              <w:spacing w:before="0" w:beforeAutospacing="0" w:after="0" w:afterAutospacing="0" w:line="400" w:lineRule="atLeast"/>
              <w:ind w:firstLineChars="400" w:firstLine="960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负责人签字：</w:t>
            </w:r>
          </w:p>
          <w:p w:rsidR="008A06A2" w:rsidRPr="009D3D5A" w:rsidRDefault="008A06A2" w:rsidP="00A111BE">
            <w:pPr>
              <w:pStyle w:val="a8"/>
              <w:spacing w:before="0" w:beforeAutospacing="0" w:after="0" w:afterAutospacing="0" w:line="400" w:lineRule="atLeast"/>
              <w:ind w:firstLineChars="472" w:firstLine="1133"/>
              <w:jc w:val="center"/>
              <w:rPr>
                <w:rFonts w:ascii="楷体" w:eastAsia="楷体" w:hAnsi="楷体"/>
              </w:rPr>
            </w:pPr>
            <w:r w:rsidRPr="009D3D5A">
              <w:rPr>
                <w:rFonts w:ascii="楷体" w:eastAsia="楷体" w:hAnsi="楷体" w:hint="eastAsia"/>
              </w:rPr>
              <w:t>年  月  日</w:t>
            </w:r>
          </w:p>
        </w:tc>
      </w:tr>
    </w:tbl>
    <w:p w:rsidR="008A06A2" w:rsidRPr="004513E2" w:rsidRDefault="008A06A2" w:rsidP="004513E2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8A06A2" w:rsidRPr="004513E2" w:rsidSect="00CA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ED" w:rsidRDefault="006D4FED" w:rsidP="00BF002F">
      <w:r>
        <w:separator/>
      </w:r>
    </w:p>
  </w:endnote>
  <w:endnote w:type="continuationSeparator" w:id="0">
    <w:p w:rsidR="006D4FED" w:rsidRDefault="006D4FED" w:rsidP="00BF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ED" w:rsidRDefault="006D4FED" w:rsidP="00BF002F">
      <w:r>
        <w:separator/>
      </w:r>
    </w:p>
  </w:footnote>
  <w:footnote w:type="continuationSeparator" w:id="0">
    <w:p w:rsidR="006D4FED" w:rsidRDefault="006D4FED" w:rsidP="00BF0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76CF8"/>
    <w:multiLevelType w:val="hybridMultilevel"/>
    <w:tmpl w:val="6AB4E396"/>
    <w:lvl w:ilvl="0" w:tplc="2892CE2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02F"/>
    <w:rsid w:val="00050600"/>
    <w:rsid w:val="000A593F"/>
    <w:rsid w:val="000B071B"/>
    <w:rsid w:val="00134489"/>
    <w:rsid w:val="00164220"/>
    <w:rsid w:val="00171479"/>
    <w:rsid w:val="00196A78"/>
    <w:rsid w:val="001B1850"/>
    <w:rsid w:val="002564EC"/>
    <w:rsid w:val="00282896"/>
    <w:rsid w:val="002C1D19"/>
    <w:rsid w:val="0032419E"/>
    <w:rsid w:val="00383C10"/>
    <w:rsid w:val="003A50AB"/>
    <w:rsid w:val="003C2974"/>
    <w:rsid w:val="003E73E6"/>
    <w:rsid w:val="003F6B56"/>
    <w:rsid w:val="004130C4"/>
    <w:rsid w:val="00430BF2"/>
    <w:rsid w:val="004428E7"/>
    <w:rsid w:val="004513E2"/>
    <w:rsid w:val="004E0F89"/>
    <w:rsid w:val="004E68C0"/>
    <w:rsid w:val="005252FF"/>
    <w:rsid w:val="00525555"/>
    <w:rsid w:val="00540D1D"/>
    <w:rsid w:val="005524EF"/>
    <w:rsid w:val="00553F68"/>
    <w:rsid w:val="0058039F"/>
    <w:rsid w:val="005915B0"/>
    <w:rsid w:val="00676CB5"/>
    <w:rsid w:val="006B2ABA"/>
    <w:rsid w:val="006D4FED"/>
    <w:rsid w:val="006E20C3"/>
    <w:rsid w:val="00705049"/>
    <w:rsid w:val="00730DD8"/>
    <w:rsid w:val="0075050C"/>
    <w:rsid w:val="007A3D93"/>
    <w:rsid w:val="00856414"/>
    <w:rsid w:val="008A06A2"/>
    <w:rsid w:val="008B530D"/>
    <w:rsid w:val="00901EB8"/>
    <w:rsid w:val="00937FA2"/>
    <w:rsid w:val="00977846"/>
    <w:rsid w:val="00977B16"/>
    <w:rsid w:val="009D3D5A"/>
    <w:rsid w:val="00A049E3"/>
    <w:rsid w:val="00A268F2"/>
    <w:rsid w:val="00A555C1"/>
    <w:rsid w:val="00A86B25"/>
    <w:rsid w:val="00AB03F2"/>
    <w:rsid w:val="00B05EF0"/>
    <w:rsid w:val="00B47AAF"/>
    <w:rsid w:val="00B61F4D"/>
    <w:rsid w:val="00B70507"/>
    <w:rsid w:val="00BC0C26"/>
    <w:rsid w:val="00BF002F"/>
    <w:rsid w:val="00C04AB7"/>
    <w:rsid w:val="00C168CB"/>
    <w:rsid w:val="00C30A01"/>
    <w:rsid w:val="00C64FA6"/>
    <w:rsid w:val="00C71E4C"/>
    <w:rsid w:val="00CA4DE6"/>
    <w:rsid w:val="00CC6695"/>
    <w:rsid w:val="00CD1C49"/>
    <w:rsid w:val="00D4439B"/>
    <w:rsid w:val="00D63F34"/>
    <w:rsid w:val="00E21EAD"/>
    <w:rsid w:val="00E230F9"/>
    <w:rsid w:val="00EA1ADC"/>
    <w:rsid w:val="00EB6660"/>
    <w:rsid w:val="00EC2EC5"/>
    <w:rsid w:val="00EE6C11"/>
    <w:rsid w:val="00F15504"/>
    <w:rsid w:val="00F3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2F"/>
    <w:rPr>
      <w:sz w:val="18"/>
      <w:szCs w:val="18"/>
    </w:rPr>
  </w:style>
  <w:style w:type="table" w:styleId="a5">
    <w:name w:val="Table Grid"/>
    <w:basedOn w:val="a1"/>
    <w:uiPriority w:val="59"/>
    <w:rsid w:val="00BF00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A593F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4513E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513E2"/>
  </w:style>
  <w:style w:type="paragraph" w:styleId="a8">
    <w:name w:val="Normal (Web)"/>
    <w:basedOn w:val="a"/>
    <w:uiPriority w:val="99"/>
    <w:unhideWhenUsed/>
    <w:rsid w:val="00F3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F3616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3616F"/>
    <w:rPr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4E68C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4E68C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310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2017-01-12T07:26:00Z</cp:lastPrinted>
  <dcterms:created xsi:type="dcterms:W3CDTF">2017-01-17T03:26:00Z</dcterms:created>
  <dcterms:modified xsi:type="dcterms:W3CDTF">2017-11-27T06:08:00Z</dcterms:modified>
</cp:coreProperties>
</file>